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B" w:rsidRDefault="008136A6" w:rsidP="008136A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</w:t>
      </w:r>
    </w:p>
    <w:p w:rsidR="008136A6" w:rsidRDefault="008136A6" w:rsidP="00E634D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36A6" w:rsidRDefault="008136A6" w:rsidP="00E634D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36A6" w:rsidRDefault="008136A6" w:rsidP="008136A6">
      <w:pPr>
        <w:ind w:firstLine="709"/>
        <w:jc w:val="center"/>
        <w:rPr>
          <w:sz w:val="28"/>
          <w:szCs w:val="28"/>
        </w:rPr>
      </w:pPr>
      <w:r w:rsidRPr="002C031C">
        <w:rPr>
          <w:sz w:val="28"/>
          <w:szCs w:val="28"/>
        </w:rPr>
        <w:t>И</w:t>
      </w:r>
      <w:r>
        <w:rPr>
          <w:sz w:val="28"/>
          <w:szCs w:val="28"/>
        </w:rPr>
        <w:t>НФОРМАЦИЯ</w:t>
      </w:r>
    </w:p>
    <w:p w:rsidR="008136A6" w:rsidRDefault="008136A6" w:rsidP="008136A6">
      <w:pPr>
        <w:ind w:firstLine="709"/>
        <w:jc w:val="center"/>
        <w:rPr>
          <w:sz w:val="28"/>
          <w:szCs w:val="28"/>
        </w:rPr>
      </w:pPr>
    </w:p>
    <w:p w:rsidR="008136A6" w:rsidRDefault="008136A6" w:rsidP="00DB6AC9">
      <w:pPr>
        <w:ind w:left="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наиболее важных мероприяти</w:t>
      </w:r>
      <w:r w:rsidR="00E2508C">
        <w:rPr>
          <w:sz w:val="28"/>
          <w:szCs w:val="28"/>
        </w:rPr>
        <w:t>й, которые запланированы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</w:t>
      </w:r>
    </w:p>
    <w:p w:rsidR="00DB6AC9" w:rsidRPr="00C540FD" w:rsidRDefault="00DB6AC9" w:rsidP="00DB6AC9">
      <w:pPr>
        <w:ind w:left="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город Михайловка</w:t>
      </w:r>
    </w:p>
    <w:p w:rsidR="008136A6" w:rsidRDefault="008136A6" w:rsidP="00DB6AC9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136A6" w:rsidRDefault="008136A6" w:rsidP="00DB6AC9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14570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2351"/>
        <w:gridCol w:w="6237"/>
        <w:gridCol w:w="5238"/>
      </w:tblGrid>
      <w:tr w:rsidR="008136A6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A6" w:rsidRDefault="008136A6" w:rsidP="00133503">
            <w:pPr>
              <w:jc w:val="center"/>
            </w:pPr>
            <w:r>
              <w:t>№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A6" w:rsidRDefault="008136A6" w:rsidP="00133503">
            <w:pPr>
              <w:jc w:val="center"/>
            </w:pPr>
            <w:r>
              <w:t>Дата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A6" w:rsidRDefault="008136A6" w:rsidP="00133503">
            <w:pPr>
              <w:jc w:val="center"/>
            </w:pPr>
            <w:r>
              <w:t>Описание мероприятия</w:t>
            </w:r>
          </w:p>
          <w:p w:rsidR="00E2508C" w:rsidRDefault="00E2508C" w:rsidP="00133503">
            <w:pPr>
              <w:jc w:val="center"/>
            </w:pPr>
            <w:r>
              <w:t>(2 предложения)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A6" w:rsidRDefault="008136A6" w:rsidP="00133503">
            <w:pPr>
              <w:jc w:val="center"/>
            </w:pPr>
            <w:r>
              <w:t>Основные должностные лица, принимающие участия в мероприятии</w:t>
            </w:r>
          </w:p>
        </w:tc>
      </w:tr>
      <w:tr w:rsidR="00284D57" w:rsidTr="00E32EF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133503">
            <w:pPr>
              <w:jc w:val="center"/>
            </w:pP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center"/>
            </w:pPr>
            <w:r>
              <w:t>МКУ «Михайловский центр культуры»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месяц</w:t>
            </w:r>
          </w:p>
          <w:p w:rsidR="001F611F" w:rsidRPr="00940908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18-00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Фестиваль уличных искусств «</w:t>
            </w:r>
            <w:proofErr w:type="spellStart"/>
            <w:r>
              <w:rPr>
                <w:rFonts w:eastAsia="Calibri"/>
                <w:lang w:eastAsia="en-US"/>
              </w:rPr>
              <w:t>Себряковские</w:t>
            </w:r>
            <w:proofErr w:type="spellEnd"/>
            <w:r>
              <w:rPr>
                <w:rFonts w:eastAsia="Calibri"/>
                <w:lang w:eastAsia="en-US"/>
              </w:rPr>
              <w:t xml:space="preserve"> перезвоны»</w:t>
            </w:r>
          </w:p>
          <w:p w:rsidR="00284D57" w:rsidRPr="00940908" w:rsidRDefault="001F611F" w:rsidP="001F611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284D57">
              <w:rPr>
                <w:rFonts w:eastAsia="Calibri"/>
                <w:lang w:eastAsia="en-US"/>
              </w:rPr>
              <w:t xml:space="preserve">естиваль самодеятельных исполнителей </w:t>
            </w:r>
            <w:r>
              <w:rPr>
                <w:rFonts w:eastAsia="Calibri"/>
                <w:lang w:eastAsia="en-US"/>
              </w:rPr>
              <w:t xml:space="preserve">различных </w:t>
            </w:r>
            <w:r w:rsidR="00284D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видов творчества (уличные музыканты, </w:t>
            </w:r>
            <w:proofErr w:type="spellStart"/>
            <w:r>
              <w:rPr>
                <w:rFonts w:eastAsia="Calibri"/>
                <w:lang w:eastAsia="en-US"/>
              </w:rPr>
              <w:t>субкультурные</w:t>
            </w:r>
            <w:proofErr w:type="spellEnd"/>
            <w:r>
              <w:rPr>
                <w:rFonts w:eastAsia="Calibri"/>
                <w:lang w:eastAsia="en-US"/>
              </w:rPr>
              <w:t xml:space="preserve"> направления в живописи, хореографии, вокальный жанр), </w:t>
            </w:r>
            <w:r w:rsidR="00284D57">
              <w:rPr>
                <w:rFonts w:eastAsia="Calibri"/>
                <w:lang w:eastAsia="en-US"/>
              </w:rPr>
              <w:t>мастеров декоративно-прикладного творчества</w:t>
            </w:r>
            <w:r>
              <w:rPr>
                <w:rFonts w:eastAsia="Calibri"/>
                <w:lang w:eastAsia="en-US"/>
              </w:rPr>
              <w:t>, народных художественных промыслов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both"/>
            </w:pPr>
            <w:r>
              <w:t>Заместитель главы городского округа по социальному развитию;</w:t>
            </w:r>
          </w:p>
          <w:p w:rsidR="00284D57" w:rsidRDefault="00284D57" w:rsidP="00284D57">
            <w:pPr>
              <w:ind w:firstLine="317"/>
              <w:jc w:val="both"/>
            </w:pPr>
            <w:r>
              <w:t>заместитель начальника отдела по культуре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 июля </w:t>
            </w:r>
          </w:p>
          <w:p w:rsidR="001F611F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17-00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смотр-конкурс гармонистов, частушечников и плясунов «Играй, гармонь, звени, частушка!» и межрайонный фестиваль любителей русской гармони им. В.С. Лестева «Вы любите гармонь!»</w:t>
            </w:r>
          </w:p>
          <w:p w:rsidR="00284D57" w:rsidRDefault="00284D57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программе: работа выставки ДПТ, работа песенных интерактивных площадок, работа основной площадки фестиваля-конкурса, работа песенно-танцевальной площадки, награждение победителей и участников фестиваля </w:t>
            </w:r>
            <w:proofErr w:type="gramStart"/>
            <w:r>
              <w:rPr>
                <w:rFonts w:eastAsia="Calibri"/>
                <w:lang w:eastAsia="en-US"/>
              </w:rPr>
              <w:t>–к</w:t>
            </w:r>
            <w:proofErr w:type="gramEnd"/>
            <w:r>
              <w:rPr>
                <w:rFonts w:eastAsia="Calibri"/>
                <w:lang w:eastAsia="en-US"/>
              </w:rPr>
              <w:t>онкурса.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1F611F">
            <w:pPr>
              <w:ind w:firstLine="317"/>
              <w:jc w:val="both"/>
            </w:pPr>
            <w:r>
              <w:t>Комитет культуры ВО, ОЦНТ, администрация городского округа город Михайловка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1F611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08 июля </w:t>
            </w:r>
          </w:p>
          <w:p w:rsidR="00284D57" w:rsidRDefault="001F611F" w:rsidP="001F611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18-00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Цикл мероприятий «Семья – основа всего»</w:t>
            </w:r>
          </w:p>
          <w:p w:rsidR="00284D57" w:rsidRDefault="00284D57" w:rsidP="00284D5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Тематические мероприятия, посвященные дню семьи, любви и верности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both"/>
            </w:pPr>
            <w:r>
              <w:t>Начальники отделов сельских территорий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августа</w:t>
            </w:r>
          </w:p>
          <w:p w:rsidR="001F611F" w:rsidRPr="00A90620" w:rsidRDefault="001F611F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18-00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284D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Цикл мероприятий «России гордый триколор»</w:t>
            </w:r>
          </w:p>
          <w:p w:rsidR="00284D57" w:rsidRDefault="00284D57" w:rsidP="00284D57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Тематические мероприятия, посвященные дню флага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both"/>
            </w:pPr>
            <w:r>
              <w:t>Начальники отделов сельских территорий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1F611F" w:rsidP="00284D5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02 сентября</w:t>
            </w:r>
          </w:p>
          <w:p w:rsidR="001F611F" w:rsidRPr="00A90620" w:rsidRDefault="001F611F" w:rsidP="00284D5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в 10-00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F" w:rsidRDefault="001F611F" w:rsidP="00284D5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Цикл мероприятий «Мы помним тебя, Беслан»</w:t>
            </w:r>
          </w:p>
          <w:p w:rsidR="00284D57" w:rsidRPr="00940908" w:rsidRDefault="00284D57" w:rsidP="00284D5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Тематические мероприятия в память жертв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Бесланской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трагедии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both"/>
            </w:pPr>
            <w:r>
              <w:t>Начальники отделов сельских территорий</w:t>
            </w:r>
          </w:p>
        </w:tc>
      </w:tr>
      <w:tr w:rsidR="00284D57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jc w:val="center"/>
            </w:pPr>
            <w:r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D130DA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сентября</w:t>
            </w:r>
          </w:p>
          <w:p w:rsidR="00D130DA" w:rsidRPr="00A90620" w:rsidRDefault="00D130DA" w:rsidP="00284D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10-00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Pr="00940908" w:rsidRDefault="001F611F" w:rsidP="00284D57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Ярмарка, посвященная 261 –летию города Михайловка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284D57">
              <w:rPr>
                <w:rFonts w:eastAsia="Calibri"/>
                <w:color w:val="000000"/>
                <w:shd w:val="clear" w:color="auto" w:fill="FFFFFF"/>
                <w:lang w:eastAsia="en-US"/>
              </w:rPr>
              <w:t>Концертная программа с представлением товаропроизводителей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ind w:firstLine="317"/>
              <w:jc w:val="center"/>
            </w:pPr>
            <w:r>
              <w:t>Глава городского округа город Михайловка</w:t>
            </w:r>
          </w:p>
          <w:p w:rsidR="00D130DA" w:rsidRDefault="00D130DA" w:rsidP="00D130DA">
            <w:pPr>
              <w:ind w:firstLine="317"/>
              <w:jc w:val="center"/>
            </w:pPr>
            <w:r>
              <w:t>Председатель Михайловской городской Думы</w:t>
            </w:r>
            <w:r w:rsidR="00284D57">
              <w:t>,</w:t>
            </w:r>
          </w:p>
          <w:p w:rsidR="00284D57" w:rsidRDefault="00284D57" w:rsidP="00D130DA">
            <w:pPr>
              <w:ind w:firstLine="317"/>
              <w:jc w:val="center"/>
            </w:pPr>
            <w:r>
              <w:t xml:space="preserve">начальники отделов администрации </w:t>
            </w:r>
            <w:r>
              <w:lastRenderedPageBreak/>
              <w:t>городского округа</w:t>
            </w:r>
          </w:p>
        </w:tc>
      </w:tr>
      <w:tr w:rsidR="00284D57" w:rsidTr="009107C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133503">
            <w:pPr>
              <w:jc w:val="center"/>
            </w:pP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57" w:rsidRDefault="00284D57" w:rsidP="00284D57">
            <w:pPr>
              <w:ind w:firstLine="317"/>
              <w:jc w:val="center"/>
            </w:pPr>
            <w:r>
              <w:t>МБУ «Городской Дворец культуры»</w:t>
            </w:r>
          </w:p>
        </w:tc>
      </w:tr>
      <w:tr w:rsidR="00ED5298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98" w:rsidRDefault="00ED5298" w:rsidP="00133503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июля</w:t>
            </w:r>
          </w:p>
          <w:p w:rsidR="00ED5298" w:rsidRPr="00260E6F" w:rsidRDefault="00D130DA" w:rsidP="00D130DA">
            <w:pPr>
              <w:pStyle w:val="3"/>
            </w:pPr>
            <w:r>
              <w:rPr>
                <w:rFonts w:eastAsia="Calibri"/>
                <w:lang w:eastAsia="en-US"/>
              </w:rPr>
              <w:t>в 18-00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98" w:rsidRDefault="00D130DA" w:rsidP="00D130DA">
            <w:pPr>
              <w:ind w:firstLine="176"/>
              <w:jc w:val="center"/>
            </w:pPr>
            <w:r>
              <w:t>«Семейные  радости». Т</w:t>
            </w:r>
            <w:r w:rsidRPr="0044620F">
              <w:t>ематический театрализованный концерт, посвященный празднованию всероссийского дня семьи, любви и верности.</w:t>
            </w:r>
            <w:r>
              <w:t xml:space="preserve"> </w:t>
            </w:r>
            <w:r w:rsidRPr="0044620F">
              <w:rPr>
                <w:color w:val="000000"/>
              </w:rPr>
              <w:t xml:space="preserve">В рамках </w:t>
            </w:r>
            <w:r>
              <w:rPr>
                <w:color w:val="000000"/>
              </w:rPr>
              <w:t xml:space="preserve">Всероссийского </w:t>
            </w:r>
            <w:r w:rsidRPr="0044620F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естиваля православной культуры </w:t>
            </w:r>
            <w:r w:rsidRPr="0044620F">
              <w:rPr>
                <w:color w:val="000000"/>
              </w:rPr>
              <w:t>«Благовест»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98" w:rsidRDefault="00D130DA" w:rsidP="00D130DA">
            <w:pPr>
              <w:ind w:firstLine="317"/>
              <w:jc w:val="center"/>
            </w:pPr>
            <w:r>
              <w:t>Глава городского округа город Михайловка</w:t>
            </w:r>
          </w:p>
          <w:p w:rsidR="00D130DA" w:rsidRDefault="00D130DA" w:rsidP="00D130DA">
            <w:pPr>
              <w:ind w:firstLine="317"/>
              <w:jc w:val="center"/>
            </w:pPr>
            <w:r>
              <w:t>Председатель Михайловской городской Думы</w:t>
            </w:r>
          </w:p>
        </w:tc>
      </w:tr>
      <w:tr w:rsidR="00D130DA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133503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pStyle w:val="3"/>
            </w:pPr>
            <w:r>
              <w:t>27 августа</w:t>
            </w:r>
          </w:p>
          <w:p w:rsidR="00D130DA" w:rsidRPr="00260E6F" w:rsidRDefault="00D130DA" w:rsidP="00D130DA">
            <w:pPr>
              <w:pStyle w:val="3"/>
            </w:pPr>
            <w:r>
              <w:t>в 10-00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pStyle w:val="3"/>
            </w:pPr>
            <w:r>
              <w:t>«Возьмемся за руки друзья»</w:t>
            </w:r>
          </w:p>
          <w:p w:rsidR="00D130DA" w:rsidRDefault="00D130DA" w:rsidP="00D130DA">
            <w:pPr>
              <w:pStyle w:val="3"/>
            </w:pPr>
            <w:r>
              <w:t>Вечер</w:t>
            </w:r>
            <w:r w:rsidRPr="00260E6F">
              <w:t xml:space="preserve"> национальных культур</w:t>
            </w:r>
            <w:r>
              <w:t>.</w:t>
            </w:r>
          </w:p>
          <w:p w:rsidR="00D130DA" w:rsidRPr="00260E6F" w:rsidRDefault="00D130DA" w:rsidP="00D130DA">
            <w:pPr>
              <w:pStyle w:val="3"/>
            </w:pPr>
            <w:r>
              <w:t>Фольклорная программа для детей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133503">
            <w:pPr>
              <w:ind w:firstLine="317"/>
              <w:jc w:val="both"/>
            </w:pPr>
            <w:r>
              <w:t>Заместитель главы городского округа по социальному развитию</w:t>
            </w:r>
          </w:p>
        </w:tc>
      </w:tr>
      <w:tr w:rsidR="00D130DA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133503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jc w:val="center"/>
            </w:pPr>
            <w:r>
              <w:t>23 сентября</w:t>
            </w:r>
          </w:p>
          <w:p w:rsidR="00D130DA" w:rsidRDefault="00D130DA" w:rsidP="00D130DA">
            <w:pPr>
              <w:jc w:val="center"/>
            </w:pPr>
            <w:r>
              <w:t>в 11-00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ind w:firstLine="176"/>
              <w:jc w:val="center"/>
            </w:pPr>
            <w:r>
              <w:t>Зональный этап областной Эстафеты культуры за звание «Район высокой культуры»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ind w:firstLine="317"/>
              <w:jc w:val="center"/>
            </w:pPr>
            <w:r>
              <w:t>Глава городского округа город Михайловка</w:t>
            </w:r>
          </w:p>
          <w:p w:rsidR="00D130DA" w:rsidRDefault="00D130DA" w:rsidP="00D130DA">
            <w:pPr>
              <w:ind w:firstLine="317"/>
              <w:jc w:val="both"/>
            </w:pPr>
            <w:r>
              <w:t>Председатель Михайловской городской Думы</w:t>
            </w:r>
          </w:p>
          <w:p w:rsidR="00D130DA" w:rsidRDefault="00D130DA" w:rsidP="00D130DA">
            <w:pPr>
              <w:ind w:firstLine="317"/>
              <w:jc w:val="both"/>
            </w:pPr>
          </w:p>
        </w:tc>
      </w:tr>
      <w:tr w:rsidR="00D130DA" w:rsidTr="001F611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133503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jc w:val="center"/>
            </w:pPr>
            <w:r>
              <w:t>29 – 30 сентября</w:t>
            </w:r>
          </w:p>
          <w:p w:rsidR="00D130DA" w:rsidRDefault="00D130DA" w:rsidP="00D130DA">
            <w:pPr>
              <w:jc w:val="center"/>
            </w:pPr>
            <w:r>
              <w:t>в течение дня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ind w:firstLine="176"/>
              <w:jc w:val="center"/>
            </w:pPr>
            <w:r>
              <w:t>«Живи и процветай, любимый город!»</w:t>
            </w:r>
          </w:p>
          <w:p w:rsidR="00D130DA" w:rsidRDefault="00D130DA" w:rsidP="00D130DA">
            <w:pPr>
              <w:ind w:firstLine="176"/>
              <w:jc w:val="center"/>
            </w:pPr>
            <w:r>
              <w:t xml:space="preserve">Праздничные мероприятия, посвященные Дню города и 70- летию со дня образования Себряковского цементного завода </w:t>
            </w:r>
          </w:p>
          <w:p w:rsidR="00D130DA" w:rsidRDefault="00D130DA" w:rsidP="00D130DA">
            <w:pPr>
              <w:ind w:firstLine="176"/>
              <w:jc w:val="center"/>
            </w:pPr>
            <w:r>
              <w:t xml:space="preserve">Работа интерактивных площадок, </w:t>
            </w:r>
            <w:proofErr w:type="spellStart"/>
            <w:r>
              <w:t>фотозоны</w:t>
            </w:r>
            <w:proofErr w:type="spellEnd"/>
            <w:r>
              <w:t>, выставки народных художественных промыслов, товаропроизводителей, мастеров ДПИ и др.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DA" w:rsidRDefault="00D130DA" w:rsidP="00D130DA">
            <w:pPr>
              <w:ind w:firstLine="317"/>
              <w:jc w:val="center"/>
            </w:pPr>
            <w:r>
              <w:t>Глава городского округа город Михайловка</w:t>
            </w:r>
          </w:p>
          <w:p w:rsidR="00D130DA" w:rsidRDefault="00D130DA" w:rsidP="00D130DA">
            <w:pPr>
              <w:ind w:firstLine="317"/>
              <w:jc w:val="both"/>
            </w:pPr>
            <w:r>
              <w:t>Председатель Михайловской городской Думы</w:t>
            </w:r>
          </w:p>
          <w:p w:rsidR="00D130DA" w:rsidRDefault="00D130DA" w:rsidP="00D130DA">
            <w:pPr>
              <w:ind w:firstLine="317"/>
              <w:jc w:val="both"/>
            </w:pPr>
            <w:r>
              <w:t>Депутаты Волгоградской областной Думы</w:t>
            </w:r>
          </w:p>
          <w:p w:rsidR="00D130DA" w:rsidRDefault="00D130DA" w:rsidP="00D130DA">
            <w:pPr>
              <w:ind w:firstLine="317"/>
              <w:jc w:val="both"/>
            </w:pPr>
            <w:r>
              <w:t>Почетные граждане города Михайловка</w:t>
            </w:r>
          </w:p>
        </w:tc>
      </w:tr>
    </w:tbl>
    <w:p w:rsidR="00D130DA" w:rsidRDefault="00D130DA" w:rsidP="00E634D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136A6" w:rsidRPr="00D130DA" w:rsidRDefault="00D130DA" w:rsidP="00D130DA">
      <w:pPr>
        <w:tabs>
          <w:tab w:val="left" w:pos="1800"/>
          <w:tab w:val="left" w:pos="10680"/>
        </w:tabs>
      </w:pPr>
      <w:r>
        <w:tab/>
        <w:t xml:space="preserve">Заместитель начальника отдела по культуре                                       </w:t>
      </w:r>
      <w:r>
        <w:tab/>
        <w:t>Л.В. Дербенцева</w:t>
      </w:r>
    </w:p>
    <w:sectPr w:rsidR="008136A6" w:rsidRPr="00D130DA" w:rsidSect="008136A6">
      <w:pgSz w:w="16838" w:h="11906" w:orient="landscape"/>
      <w:pgMar w:top="567" w:right="1529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73C"/>
    <w:multiLevelType w:val="hybridMultilevel"/>
    <w:tmpl w:val="B76E9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E18A6"/>
    <w:multiLevelType w:val="hybridMultilevel"/>
    <w:tmpl w:val="F80434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EB"/>
    <w:rsid w:val="000344D3"/>
    <w:rsid w:val="00037665"/>
    <w:rsid w:val="00081589"/>
    <w:rsid w:val="00085DFC"/>
    <w:rsid w:val="000A572A"/>
    <w:rsid w:val="000B5801"/>
    <w:rsid w:val="000D7544"/>
    <w:rsid w:val="000E78E8"/>
    <w:rsid w:val="000F37A4"/>
    <w:rsid w:val="0010017B"/>
    <w:rsid w:val="0012226C"/>
    <w:rsid w:val="001416C2"/>
    <w:rsid w:val="00167441"/>
    <w:rsid w:val="00184520"/>
    <w:rsid w:val="001A3F41"/>
    <w:rsid w:val="001C54DA"/>
    <w:rsid w:val="001F3931"/>
    <w:rsid w:val="001F611F"/>
    <w:rsid w:val="00233E51"/>
    <w:rsid w:val="00255C7B"/>
    <w:rsid w:val="00284D57"/>
    <w:rsid w:val="0028757D"/>
    <w:rsid w:val="00293987"/>
    <w:rsid w:val="002B3A68"/>
    <w:rsid w:val="002C031C"/>
    <w:rsid w:val="00302B4A"/>
    <w:rsid w:val="0030386C"/>
    <w:rsid w:val="00343A31"/>
    <w:rsid w:val="00360CD0"/>
    <w:rsid w:val="00382A5F"/>
    <w:rsid w:val="003B6CDF"/>
    <w:rsid w:val="003F4414"/>
    <w:rsid w:val="00411960"/>
    <w:rsid w:val="00435D05"/>
    <w:rsid w:val="00475830"/>
    <w:rsid w:val="004A14B6"/>
    <w:rsid w:val="004B68E4"/>
    <w:rsid w:val="00505F59"/>
    <w:rsid w:val="005359E3"/>
    <w:rsid w:val="005423D0"/>
    <w:rsid w:val="0055644D"/>
    <w:rsid w:val="005936B2"/>
    <w:rsid w:val="00595727"/>
    <w:rsid w:val="005E7F7A"/>
    <w:rsid w:val="005F4425"/>
    <w:rsid w:val="005F6D29"/>
    <w:rsid w:val="00620426"/>
    <w:rsid w:val="00624624"/>
    <w:rsid w:val="006334F7"/>
    <w:rsid w:val="0064132C"/>
    <w:rsid w:val="006536C2"/>
    <w:rsid w:val="00657A80"/>
    <w:rsid w:val="006869F5"/>
    <w:rsid w:val="006917A8"/>
    <w:rsid w:val="006A63A8"/>
    <w:rsid w:val="006B3C6D"/>
    <w:rsid w:val="006C3856"/>
    <w:rsid w:val="007428CB"/>
    <w:rsid w:val="00771FA0"/>
    <w:rsid w:val="007732D1"/>
    <w:rsid w:val="0078430C"/>
    <w:rsid w:val="00785DF5"/>
    <w:rsid w:val="007D3613"/>
    <w:rsid w:val="007F2BF0"/>
    <w:rsid w:val="00811CE5"/>
    <w:rsid w:val="008136A6"/>
    <w:rsid w:val="0081422E"/>
    <w:rsid w:val="0083624C"/>
    <w:rsid w:val="0085040A"/>
    <w:rsid w:val="008823BB"/>
    <w:rsid w:val="008B2691"/>
    <w:rsid w:val="00903D17"/>
    <w:rsid w:val="009066AD"/>
    <w:rsid w:val="009237E9"/>
    <w:rsid w:val="00966E2A"/>
    <w:rsid w:val="00990AB8"/>
    <w:rsid w:val="009A02BC"/>
    <w:rsid w:val="009A0FD6"/>
    <w:rsid w:val="009A6A5E"/>
    <w:rsid w:val="009D2D9B"/>
    <w:rsid w:val="009D5EDB"/>
    <w:rsid w:val="009E7497"/>
    <w:rsid w:val="009F0055"/>
    <w:rsid w:val="009F2A50"/>
    <w:rsid w:val="00A3361F"/>
    <w:rsid w:val="00A72406"/>
    <w:rsid w:val="00AA59AF"/>
    <w:rsid w:val="00AC5E2C"/>
    <w:rsid w:val="00AE0F77"/>
    <w:rsid w:val="00AE36BD"/>
    <w:rsid w:val="00AF5A3B"/>
    <w:rsid w:val="00B37287"/>
    <w:rsid w:val="00B4572F"/>
    <w:rsid w:val="00B53B6C"/>
    <w:rsid w:val="00BA5264"/>
    <w:rsid w:val="00BB504C"/>
    <w:rsid w:val="00BC5099"/>
    <w:rsid w:val="00C348BE"/>
    <w:rsid w:val="00C40777"/>
    <w:rsid w:val="00C540FD"/>
    <w:rsid w:val="00C77686"/>
    <w:rsid w:val="00CA35A0"/>
    <w:rsid w:val="00CA490E"/>
    <w:rsid w:val="00CC528F"/>
    <w:rsid w:val="00CC5765"/>
    <w:rsid w:val="00CE0C33"/>
    <w:rsid w:val="00CF6F3E"/>
    <w:rsid w:val="00D00C5F"/>
    <w:rsid w:val="00D04EB1"/>
    <w:rsid w:val="00D130DA"/>
    <w:rsid w:val="00D20A3F"/>
    <w:rsid w:val="00D22132"/>
    <w:rsid w:val="00D40042"/>
    <w:rsid w:val="00D404F8"/>
    <w:rsid w:val="00D501A3"/>
    <w:rsid w:val="00D93BCD"/>
    <w:rsid w:val="00DB6AC9"/>
    <w:rsid w:val="00DC7E2D"/>
    <w:rsid w:val="00DD1228"/>
    <w:rsid w:val="00DE7968"/>
    <w:rsid w:val="00DF528B"/>
    <w:rsid w:val="00DF6025"/>
    <w:rsid w:val="00E14B2E"/>
    <w:rsid w:val="00E2508C"/>
    <w:rsid w:val="00E32361"/>
    <w:rsid w:val="00E33DBB"/>
    <w:rsid w:val="00E340EB"/>
    <w:rsid w:val="00E469E4"/>
    <w:rsid w:val="00E634D3"/>
    <w:rsid w:val="00E819CE"/>
    <w:rsid w:val="00E952AE"/>
    <w:rsid w:val="00EA4043"/>
    <w:rsid w:val="00EA4A3F"/>
    <w:rsid w:val="00EA5A33"/>
    <w:rsid w:val="00ED5298"/>
    <w:rsid w:val="00EF32BE"/>
    <w:rsid w:val="00F23CE6"/>
    <w:rsid w:val="00F26B38"/>
    <w:rsid w:val="00F329C8"/>
    <w:rsid w:val="00F51E01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0E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340EB"/>
    <w:rPr>
      <w:color w:val="0000FF"/>
      <w:u w:val="single"/>
    </w:rPr>
  </w:style>
  <w:style w:type="paragraph" w:styleId="a4">
    <w:name w:val="No Spacing"/>
    <w:uiPriority w:val="1"/>
    <w:qFormat/>
    <w:rsid w:val="00E340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340EB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A7240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F6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F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A0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14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4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4132C"/>
    <w:rPr>
      <w:color w:val="605E5C"/>
      <w:shd w:val="clear" w:color="auto" w:fill="E1DFDD"/>
    </w:rPr>
  </w:style>
  <w:style w:type="paragraph" w:customStyle="1" w:styleId="3">
    <w:name w:val="Стиль3"/>
    <w:basedOn w:val="a"/>
    <w:link w:val="30"/>
    <w:qFormat/>
    <w:rsid w:val="00284D57"/>
    <w:pPr>
      <w:suppressAutoHyphens/>
      <w:jc w:val="center"/>
    </w:pPr>
    <w:rPr>
      <w:spacing w:val="-3"/>
      <w:lang w:eastAsia="zh-CN"/>
    </w:rPr>
  </w:style>
  <w:style w:type="character" w:customStyle="1" w:styleId="30">
    <w:name w:val="Стиль3 Знак"/>
    <w:basedOn w:val="a0"/>
    <w:link w:val="3"/>
    <w:rsid w:val="00284D57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27</cp:revision>
  <cp:lastPrinted>2022-10-31T10:38:00Z</cp:lastPrinted>
  <dcterms:created xsi:type="dcterms:W3CDTF">2022-08-25T12:42:00Z</dcterms:created>
  <dcterms:modified xsi:type="dcterms:W3CDTF">2023-06-06T04:19:00Z</dcterms:modified>
</cp:coreProperties>
</file>